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5C" w:rsidRPr="00820E9C" w:rsidRDefault="009B045C" w:rsidP="009B045C">
      <w:pPr>
        <w:rPr>
          <w:b/>
          <w:sz w:val="27"/>
          <w:szCs w:val="27"/>
        </w:rPr>
      </w:pPr>
    </w:p>
    <w:p w:rsidR="009B045C" w:rsidRPr="005211DF" w:rsidRDefault="009B045C" w:rsidP="009B045C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5211DF">
        <w:rPr>
          <w:i/>
          <w:sz w:val="28"/>
          <w:szCs w:val="28"/>
        </w:rPr>
        <w:t>Владимирова С.В., методист</w:t>
      </w:r>
    </w:p>
    <w:p w:rsidR="009B045C" w:rsidRPr="005211DF" w:rsidRDefault="009B045C" w:rsidP="009B045C">
      <w:pPr>
        <w:jc w:val="center"/>
        <w:rPr>
          <w:b/>
          <w:sz w:val="27"/>
          <w:szCs w:val="27"/>
        </w:rPr>
      </w:pPr>
      <w:r w:rsidRPr="005211DF">
        <w:rPr>
          <w:b/>
          <w:sz w:val="27"/>
          <w:szCs w:val="27"/>
        </w:rPr>
        <w:t>МОДЕЛЬ СПЕЦИАЛИСТА, ВОСТРЕБОВАНН</w:t>
      </w:r>
      <w:r>
        <w:rPr>
          <w:b/>
          <w:sz w:val="27"/>
          <w:szCs w:val="27"/>
        </w:rPr>
        <w:t>ОГО</w:t>
      </w:r>
      <w:r w:rsidRPr="005211DF">
        <w:rPr>
          <w:b/>
          <w:sz w:val="27"/>
          <w:szCs w:val="27"/>
        </w:rPr>
        <w:t xml:space="preserve"> РАБОТОДАТЕЛЕМ</w:t>
      </w:r>
    </w:p>
    <w:p w:rsidR="009B045C" w:rsidRDefault="009B045C" w:rsidP="009B045C">
      <w:pPr>
        <w:ind w:firstLine="709"/>
        <w:jc w:val="both"/>
        <w:rPr>
          <w:sz w:val="28"/>
          <w:szCs w:val="28"/>
        </w:rPr>
      </w:pPr>
    </w:p>
    <w:p w:rsidR="009B045C" w:rsidRDefault="009B045C" w:rsidP="009B045C">
      <w:pPr>
        <w:ind w:firstLine="709"/>
        <w:jc w:val="both"/>
        <w:rPr>
          <w:sz w:val="28"/>
          <w:szCs w:val="28"/>
        </w:rPr>
      </w:pPr>
      <w:r w:rsidRPr="00F827B1">
        <w:rPr>
          <w:sz w:val="28"/>
          <w:szCs w:val="28"/>
        </w:rPr>
        <w:t xml:space="preserve">При подготовке квалифицированных кадров используется принцип проектирования эталонной модели выпускника. </w:t>
      </w:r>
    </w:p>
    <w:p w:rsidR="009B045C" w:rsidRPr="00F827B1" w:rsidRDefault="009B045C" w:rsidP="009B045C">
      <w:pPr>
        <w:ind w:firstLine="709"/>
        <w:jc w:val="both"/>
        <w:rPr>
          <w:sz w:val="28"/>
          <w:szCs w:val="28"/>
        </w:rPr>
      </w:pPr>
      <w:r w:rsidRPr="00F827B1">
        <w:rPr>
          <w:sz w:val="28"/>
          <w:szCs w:val="28"/>
        </w:rPr>
        <w:t>Модель специалиста – это описание того, к чему должен быть пр</w:t>
      </w:r>
      <w:r w:rsidRPr="00F827B1">
        <w:rPr>
          <w:sz w:val="28"/>
          <w:szCs w:val="28"/>
        </w:rPr>
        <w:t>и</w:t>
      </w:r>
      <w:r w:rsidRPr="00F827B1">
        <w:rPr>
          <w:sz w:val="28"/>
          <w:szCs w:val="28"/>
        </w:rPr>
        <w:t xml:space="preserve">годен специалист, к выполнению каких функций он должен быть подготовлен и какими качествами обладает. </w:t>
      </w:r>
    </w:p>
    <w:p w:rsidR="009B045C" w:rsidRPr="00CA0B1B" w:rsidRDefault="009B045C" w:rsidP="009B04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B1B">
        <w:rPr>
          <w:sz w:val="28"/>
          <w:szCs w:val="28"/>
        </w:rPr>
        <w:t xml:space="preserve">В последние годы ведется множество дискуссий по поводу качества подготовки молодых специалистов. </w:t>
      </w:r>
    </w:p>
    <w:p w:rsidR="009B045C" w:rsidRPr="00CA0B1B" w:rsidRDefault="009B045C" w:rsidP="009B04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Исследования фиксируют огромную разницу между ожиданиями потенциальных работодателей и имеющимися у выпускников качествами.</w:t>
      </w:r>
    </w:p>
    <w:p w:rsidR="009B045C" w:rsidRPr="00CA0B1B" w:rsidRDefault="009B045C" w:rsidP="009B04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Руководители предприятий отмечают высокую, даже завышенную самооценку, прагматичность, недостаток профессионал</w:t>
      </w:r>
      <w:r>
        <w:rPr>
          <w:sz w:val="28"/>
          <w:szCs w:val="28"/>
        </w:rPr>
        <w:t xml:space="preserve">изма </w:t>
      </w:r>
      <w:r w:rsidRPr="00CA0B1B">
        <w:rPr>
          <w:sz w:val="28"/>
          <w:szCs w:val="28"/>
        </w:rPr>
        <w:t xml:space="preserve"> соискателей рабочих мест. </w:t>
      </w:r>
      <w:r>
        <w:rPr>
          <w:sz w:val="28"/>
          <w:szCs w:val="28"/>
        </w:rPr>
        <w:t>Отрицательно сказываются:</w:t>
      </w:r>
      <w:r w:rsidRPr="00CA0B1B">
        <w:rPr>
          <w:sz w:val="28"/>
          <w:szCs w:val="28"/>
        </w:rPr>
        <w:t xml:space="preserve"> отсутствие жизненного опыта, потребительские настроения, неготовность проявлять инициативу, принимать самостоятельные решения, брать на себя ответственность,  психологические проблемы в общении, неготовность к интенсивному труду.</w:t>
      </w:r>
    </w:p>
    <w:p w:rsidR="009B045C" w:rsidRDefault="009B045C" w:rsidP="009B045C">
      <w:pPr>
        <w:ind w:firstLine="709"/>
        <w:jc w:val="both"/>
        <w:rPr>
          <w:sz w:val="28"/>
          <w:szCs w:val="28"/>
        </w:rPr>
      </w:pPr>
      <w:r w:rsidRPr="00CA0B1B">
        <w:rPr>
          <w:sz w:val="28"/>
          <w:szCs w:val="28"/>
        </w:rPr>
        <w:t xml:space="preserve"> </w:t>
      </w:r>
      <w:r>
        <w:rPr>
          <w:sz w:val="28"/>
          <w:szCs w:val="28"/>
        </w:rPr>
        <w:t>Самое главное качество, которое р</w:t>
      </w:r>
      <w:r w:rsidRPr="00CA0B1B">
        <w:rPr>
          <w:sz w:val="28"/>
          <w:szCs w:val="28"/>
        </w:rPr>
        <w:t xml:space="preserve">аботодатели </w:t>
      </w:r>
      <w:r>
        <w:rPr>
          <w:sz w:val="28"/>
          <w:szCs w:val="28"/>
        </w:rPr>
        <w:t xml:space="preserve">желают </w:t>
      </w:r>
      <w:r w:rsidRPr="00CA0B1B">
        <w:rPr>
          <w:sz w:val="28"/>
          <w:szCs w:val="28"/>
        </w:rPr>
        <w:t xml:space="preserve"> видеть в молодом специалисте</w:t>
      </w:r>
      <w:r>
        <w:rPr>
          <w:sz w:val="28"/>
          <w:szCs w:val="28"/>
        </w:rPr>
        <w:t xml:space="preserve"> - это его профессионализм, профессиональная компетентность.</w:t>
      </w:r>
    </w:p>
    <w:p w:rsidR="009B045C" w:rsidRDefault="009B045C" w:rsidP="009B04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 w:rsidRPr="00CA0B1B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То есть, можно сказать,  что модель специалиста, востребованная работодателем, - это личность, обладающая следующими качествами:</w:t>
      </w:r>
    </w:p>
    <w:p w:rsidR="009B045C" w:rsidRPr="00CA0B1B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Знания (глубина профессиональных знаний и понимание всех ступеней своей работы);</w:t>
      </w:r>
    </w:p>
    <w:p w:rsidR="009B045C" w:rsidRPr="00CA0B1B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Качество работы (тщательность и точность выполнения работы);</w:t>
      </w:r>
    </w:p>
    <w:p w:rsidR="009B045C" w:rsidRPr="00CA0B1B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Надежность (степень уверенности руководителя в том, что данный работник выполнит свое задание);</w:t>
      </w:r>
    </w:p>
    <w:p w:rsidR="009B045C" w:rsidRPr="00CA0B1B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Инициатива (степень активной заинтересованности в выполнении полученной работы);</w:t>
      </w:r>
    </w:p>
    <w:p w:rsidR="009B045C" w:rsidRPr="00CA0B1B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Творческая способность и находчивость (способность к выдвиж</w:t>
      </w:r>
      <w:r>
        <w:rPr>
          <w:sz w:val="28"/>
          <w:szCs w:val="28"/>
        </w:rPr>
        <w:t>ению оригинальных идей, решений</w:t>
      </w:r>
      <w:r w:rsidRPr="00CA0B1B">
        <w:rPr>
          <w:sz w:val="28"/>
          <w:szCs w:val="28"/>
        </w:rPr>
        <w:t>);</w:t>
      </w:r>
    </w:p>
    <w:p w:rsidR="009B045C" w:rsidRPr="00CA0B1B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Выдержка (способность сосредоточиться и работать с требуемой производительностью в напряженных условиях);</w:t>
      </w:r>
    </w:p>
    <w:p w:rsidR="009B045C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A0B1B">
        <w:rPr>
          <w:sz w:val="28"/>
          <w:szCs w:val="28"/>
        </w:rPr>
        <w:t>Целеустремленность (потребность в достижении цели, ориентация на конечный результат)</w:t>
      </w:r>
      <w:r>
        <w:rPr>
          <w:sz w:val="28"/>
          <w:szCs w:val="28"/>
        </w:rPr>
        <w:t>.</w:t>
      </w:r>
    </w:p>
    <w:p w:rsidR="009B045C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и морально-этическая зрелость (</w:t>
      </w:r>
      <w:r w:rsidRPr="00CA0B1B">
        <w:rPr>
          <w:sz w:val="28"/>
          <w:szCs w:val="28"/>
        </w:rPr>
        <w:t>ответственность, обучаемость, дисциплинированность, коммуникабельность</w:t>
      </w:r>
      <w:r>
        <w:rPr>
          <w:sz w:val="28"/>
          <w:szCs w:val="28"/>
        </w:rPr>
        <w:t>);</w:t>
      </w:r>
    </w:p>
    <w:p w:rsidR="009B045C" w:rsidRPr="00CA0B1B" w:rsidRDefault="009B045C" w:rsidP="009B045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Любовь к своей профессии.</w:t>
      </w:r>
      <w:r w:rsidRPr="00CA0B1B">
        <w:rPr>
          <w:sz w:val="28"/>
          <w:szCs w:val="28"/>
        </w:rPr>
        <w:t xml:space="preserve">  </w:t>
      </w:r>
    </w:p>
    <w:p w:rsidR="009B045C" w:rsidRPr="00A663D4" w:rsidRDefault="009B045C" w:rsidP="009B045C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Т</w:t>
      </w:r>
      <w:r w:rsidRPr="00A663D4">
        <w:rPr>
          <w:sz w:val="28"/>
          <w:szCs w:val="28"/>
        </w:rPr>
        <w:t>олько тесное сотрудничество работодателей и средних специальных учебных заведений позволит пополнить рынок квалифицированными специалистами.</w:t>
      </w:r>
    </w:p>
    <w:p w:rsidR="009B045C" w:rsidRDefault="009B045C" w:rsidP="009B045C"/>
    <w:p w:rsidR="009B045C" w:rsidRDefault="009B045C" w:rsidP="009B045C"/>
    <w:p w:rsidR="00F633C6" w:rsidRPr="0017736F" w:rsidRDefault="00F633C6" w:rsidP="00F633C6">
      <w:pPr>
        <w:pStyle w:val="c10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proofErr w:type="spellStart"/>
      <w:r w:rsidRPr="0017736F">
        <w:rPr>
          <w:rStyle w:val="c3"/>
          <w:bCs/>
          <w:i/>
          <w:color w:val="000000"/>
          <w:sz w:val="28"/>
          <w:szCs w:val="28"/>
        </w:rPr>
        <w:lastRenderedPageBreak/>
        <w:t>Макарьевская</w:t>
      </w:r>
      <w:proofErr w:type="spellEnd"/>
      <w:r w:rsidRPr="0017736F">
        <w:rPr>
          <w:rStyle w:val="c3"/>
          <w:bCs/>
          <w:i/>
          <w:color w:val="000000"/>
          <w:sz w:val="28"/>
          <w:szCs w:val="28"/>
        </w:rPr>
        <w:t xml:space="preserve"> М.В., старший мастер</w:t>
      </w:r>
    </w:p>
    <w:p w:rsidR="00F633C6" w:rsidRDefault="00F633C6" w:rsidP="00F633C6">
      <w:pPr>
        <w:pStyle w:val="c5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АКТУАЛЬНЫЕ ПРОБЛЕМЫ ПОДГОТОВКИ СОВРЕМЕННОГО СПЕЦИАЛИСТА</w:t>
      </w:r>
    </w:p>
    <w:p w:rsidR="00F633C6" w:rsidRDefault="00F633C6" w:rsidP="00F633C6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новое столетие система среднего профессионального образования России вошла не в лучшей форме. На это повлияли как демографический спад, так и расширение доступности высшего профессионального образования. Сегодня ситуация не так быстро, как хотелось бы, но все-таки изменяется. Власть и общество начинают осознавать, что большое значение для построения инновационной экономики имеют рост производительности труда и качество рабочей силы.</w:t>
      </w:r>
    </w:p>
    <w:p w:rsidR="00F633C6" w:rsidRDefault="00F633C6" w:rsidP="00F633C6">
      <w:pPr>
        <w:pStyle w:val="c0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 настоящее время на рынке труда увеличивается спрос на рабочих и специалистов среднего звена, которые в объеме производительных сил составляют в разных отраслях от 60 до 80 процентов и являются важнейшим фактором инновационного экономического роста. В этих условиях объективно возрастает роль СПО в подготовке кадров. Позитивные процессы не говорят об отсутствии серьезных проблем в подготовке квалифицированных рабочих и специалистов. Я бы выделила следующие</w:t>
      </w:r>
      <w:r w:rsidR="0017736F">
        <w:rPr>
          <w:rStyle w:val="c1"/>
          <w:color w:val="000000"/>
          <w:sz w:val="28"/>
          <w:szCs w:val="28"/>
        </w:rPr>
        <w:t xml:space="preserve"> проблемы</w:t>
      </w:r>
      <w:r>
        <w:rPr>
          <w:rStyle w:val="c1"/>
          <w:color w:val="000000"/>
          <w:sz w:val="28"/>
          <w:szCs w:val="28"/>
        </w:rPr>
        <w:t>: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Спрос отечественного производства значительно опережает наши предложения по объемам, структуре и содержанию подготовки специалистов среднего звена. 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Актуальна проблема обновления и развития основных фондов. 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Требуют совершенствования экономика и система налогообложения учебных заведений. 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техникумах медленнее, чем это нужно сегодня, растут, а иногда и остаются на прежнем уровне качество кадрового потенциала, уровень научного обеспечения и доля научных исследований, работающих на развитие системы. 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Хотелось бы также, чтобы на производстве был четче определен статус молодых специалистов, имеющих среднее профессиональное образование.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Если прием на базе девяти классов в </w:t>
      </w:r>
      <w:proofErr w:type="spellStart"/>
      <w:r>
        <w:rPr>
          <w:rStyle w:val="c1"/>
          <w:color w:val="000000"/>
          <w:sz w:val="28"/>
          <w:szCs w:val="28"/>
        </w:rPr>
        <w:t>ссузы</w:t>
      </w:r>
      <w:proofErr w:type="spellEnd"/>
      <w:r>
        <w:rPr>
          <w:rStyle w:val="c1"/>
          <w:color w:val="000000"/>
          <w:sz w:val="28"/>
          <w:szCs w:val="28"/>
        </w:rPr>
        <w:t xml:space="preserve"> будет приостановлен, учреждения СПО сразу не выдержат конкуренции с вузами. 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Переход на новые федеральные государственные образовательные стандарты и подготовку преподавателей, способных качественно доносить до студентов новое содержание образования. 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Вузоцентризм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</w:p>
    <w:p w:rsidR="00F633C6" w:rsidRDefault="00F633C6" w:rsidP="00F633C6">
      <w:pPr>
        <w:pStyle w:val="c0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Омоложение кадров в профессиональном образовании. </w:t>
      </w:r>
    </w:p>
    <w:p w:rsidR="00F633C6" w:rsidRDefault="00F633C6" w:rsidP="00F633C6">
      <w:pPr>
        <w:pStyle w:val="c0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Вложения в образование – самые выгодные вложения, которые государство может себе позволить. Давайте признаем, что нам нужно сохранить традиции фундаментальности нашего образования, не сводимые только к функциональной грамотности. Давайте откажемся от разговоров, что надо готовить исключительно политическую и экономическую элиту, что обществом движут 5-7 процентов граждан, и поймём, что образование </w:t>
      </w:r>
      <w:r>
        <w:rPr>
          <w:rStyle w:val="c1"/>
          <w:color w:val="000000"/>
          <w:sz w:val="28"/>
          <w:szCs w:val="28"/>
        </w:rPr>
        <w:lastRenderedPageBreak/>
        <w:t>должно быть качественным для всех. Пусть оно остаётся средним профессиональным, но будет только высшего качества.</w:t>
      </w:r>
    </w:p>
    <w:p w:rsidR="0017736F" w:rsidRPr="003A4D6A" w:rsidRDefault="0017736F" w:rsidP="00F633C6">
      <w:pPr>
        <w:pStyle w:val="c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7736F" w:rsidRDefault="00E70515" w:rsidP="0017736F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 w:rsidRPr="00E70515">
        <w:rPr>
          <w:i/>
          <w:sz w:val="28"/>
          <w:szCs w:val="28"/>
        </w:rPr>
        <w:t xml:space="preserve"> </w:t>
      </w:r>
      <w:proofErr w:type="spellStart"/>
      <w:r w:rsidR="0017736F">
        <w:rPr>
          <w:i/>
          <w:sz w:val="28"/>
          <w:szCs w:val="28"/>
        </w:rPr>
        <w:t>Брейкин</w:t>
      </w:r>
      <w:proofErr w:type="spellEnd"/>
      <w:r w:rsidR="0017736F">
        <w:rPr>
          <w:i/>
          <w:sz w:val="28"/>
          <w:szCs w:val="28"/>
        </w:rPr>
        <w:t xml:space="preserve"> В.Г.</w:t>
      </w:r>
      <w:r w:rsidRPr="005211DF">
        <w:rPr>
          <w:i/>
          <w:sz w:val="28"/>
          <w:szCs w:val="28"/>
        </w:rPr>
        <w:t xml:space="preserve">, </w:t>
      </w:r>
      <w:r w:rsidR="0017736F">
        <w:rPr>
          <w:i/>
          <w:sz w:val="28"/>
          <w:szCs w:val="28"/>
        </w:rPr>
        <w:t xml:space="preserve">заместитель директора </w:t>
      </w:r>
      <w:proofErr w:type="spellStart"/>
      <w:r w:rsidR="0017736F">
        <w:rPr>
          <w:i/>
          <w:sz w:val="28"/>
          <w:szCs w:val="28"/>
        </w:rPr>
        <w:t>поУПР</w:t>
      </w:r>
      <w:proofErr w:type="spellEnd"/>
    </w:p>
    <w:p w:rsidR="0017736F" w:rsidRDefault="0017736F" w:rsidP="0017736F">
      <w:pPr>
        <w:shd w:val="clear" w:color="auto" w:fill="FFFFFF"/>
        <w:jc w:val="center"/>
        <w:rPr>
          <w:b/>
          <w:bCs/>
          <w:iCs/>
          <w:spacing w:val="-17"/>
          <w:sz w:val="28"/>
          <w:szCs w:val="28"/>
        </w:rPr>
      </w:pPr>
      <w:r w:rsidRPr="0017736F">
        <w:rPr>
          <w:b/>
          <w:bCs/>
          <w:iCs/>
          <w:spacing w:val="-17"/>
          <w:sz w:val="28"/>
          <w:szCs w:val="28"/>
        </w:rPr>
        <w:t>Пробл</w:t>
      </w:r>
      <w:r w:rsidRPr="0017736F">
        <w:rPr>
          <w:b/>
          <w:bCs/>
          <w:iCs/>
          <w:spacing w:val="-17"/>
          <w:sz w:val="28"/>
          <w:szCs w:val="28"/>
        </w:rPr>
        <w:t xml:space="preserve">емы трудоустройства и занятости </w:t>
      </w:r>
      <w:r w:rsidRPr="0017736F">
        <w:rPr>
          <w:b/>
          <w:bCs/>
          <w:iCs/>
          <w:spacing w:val="-17"/>
          <w:sz w:val="28"/>
          <w:szCs w:val="28"/>
        </w:rPr>
        <w:t xml:space="preserve"> в</w:t>
      </w:r>
      <w:r w:rsidRPr="0017736F">
        <w:rPr>
          <w:b/>
          <w:bCs/>
          <w:iCs/>
          <w:spacing w:val="-17"/>
          <w:sz w:val="28"/>
          <w:szCs w:val="28"/>
        </w:rPr>
        <w:t>ыпускников  техникума</w:t>
      </w:r>
    </w:p>
    <w:p w:rsidR="0017736F" w:rsidRPr="0017736F" w:rsidRDefault="0017736F" w:rsidP="0017736F">
      <w:pPr>
        <w:shd w:val="clear" w:color="auto" w:fill="FFFFFF"/>
        <w:jc w:val="center"/>
        <w:rPr>
          <w:b/>
          <w:bCs/>
          <w:iCs/>
          <w:spacing w:val="-17"/>
          <w:sz w:val="28"/>
          <w:szCs w:val="28"/>
        </w:rPr>
      </w:pPr>
    </w:p>
    <w:p w:rsidR="00FE029A" w:rsidRPr="00E42AC5" w:rsidRDefault="00FE029A" w:rsidP="0017736F">
      <w:pPr>
        <w:ind w:firstLine="709"/>
        <w:jc w:val="both"/>
        <w:rPr>
          <w:sz w:val="28"/>
          <w:szCs w:val="28"/>
        </w:rPr>
      </w:pPr>
      <w:r w:rsidRPr="00E42AC5">
        <w:rPr>
          <w:sz w:val="28"/>
          <w:szCs w:val="28"/>
        </w:rPr>
        <w:t>Трудоустройство молодого специалиста и начало работы по специальности - важнейший этап его профессиональной жизни, а успешность трудоустройства - один из главных показателей качества образования.</w:t>
      </w:r>
    </w:p>
    <w:p w:rsidR="00FE029A" w:rsidRPr="00E42AC5" w:rsidRDefault="00FE029A" w:rsidP="0017736F">
      <w:pPr>
        <w:ind w:firstLine="709"/>
        <w:jc w:val="both"/>
        <w:rPr>
          <w:sz w:val="28"/>
          <w:szCs w:val="28"/>
        </w:rPr>
      </w:pPr>
      <w:r w:rsidRPr="00E42AC5">
        <w:rPr>
          <w:sz w:val="28"/>
          <w:szCs w:val="28"/>
        </w:rPr>
        <w:t>Устройство на работу - непростой процесс. Далеко не каждый человек способен успешно пройти его, даже при наличии хорошего образования и опыта работы. Молодые же специалисты еще не имеют опыта работы по специальности, а иногда и опыта трудовой деятельности вообще.</w:t>
      </w:r>
    </w:p>
    <w:p w:rsidR="00FE029A" w:rsidRPr="0017736F" w:rsidRDefault="00FD05B0" w:rsidP="00177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FE029A" w:rsidRPr="0017736F">
        <w:rPr>
          <w:sz w:val="28"/>
          <w:szCs w:val="28"/>
        </w:rPr>
        <w:t xml:space="preserve">Сейчас очень остро стоит вопрос о трудоустройстве </w:t>
      </w:r>
      <w:r w:rsidR="0017736F">
        <w:rPr>
          <w:sz w:val="28"/>
          <w:szCs w:val="28"/>
        </w:rPr>
        <w:t>молодых специалистов</w:t>
      </w:r>
      <w:r w:rsidR="00FE029A" w:rsidRPr="0017736F">
        <w:rPr>
          <w:sz w:val="28"/>
          <w:szCs w:val="28"/>
        </w:rPr>
        <w:t xml:space="preserve">. Работодатели не хотят брать молодых на работу, так как у них нет опыта, а производственные практики  не дают нужного опыта. </w:t>
      </w:r>
    </w:p>
    <w:p w:rsidR="00FE029A" w:rsidRPr="0017736F" w:rsidRDefault="00FD05B0" w:rsidP="001773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  </w:t>
      </w:r>
      <w:r w:rsidR="00FE029A" w:rsidRPr="0017736F">
        <w:rPr>
          <w:sz w:val="28"/>
          <w:szCs w:val="28"/>
        </w:rPr>
        <w:t>Опросы работодателей показывают, что из профессиональных качеств выпускников техникумов  они ценят, прежде всего:</w:t>
      </w:r>
    </w:p>
    <w:p w:rsidR="00FE029A" w:rsidRPr="0017736F" w:rsidRDefault="00FE029A" w:rsidP="0017736F">
      <w:pPr>
        <w:ind w:firstLine="709"/>
        <w:jc w:val="both"/>
        <w:rPr>
          <w:sz w:val="28"/>
          <w:szCs w:val="28"/>
        </w:rPr>
      </w:pPr>
      <w:r w:rsidRPr="0017736F">
        <w:rPr>
          <w:sz w:val="28"/>
          <w:szCs w:val="28"/>
        </w:rPr>
        <w:t>-</w:t>
      </w:r>
      <w:r w:rsidR="00FD05B0">
        <w:rPr>
          <w:sz w:val="28"/>
          <w:szCs w:val="28"/>
        </w:rPr>
        <w:t xml:space="preserve"> полученное </w:t>
      </w:r>
      <w:r w:rsidRPr="0017736F">
        <w:rPr>
          <w:sz w:val="28"/>
          <w:szCs w:val="28"/>
        </w:rPr>
        <w:t>ими образовани</w:t>
      </w:r>
      <w:r w:rsidR="00FD05B0">
        <w:rPr>
          <w:sz w:val="28"/>
          <w:szCs w:val="28"/>
        </w:rPr>
        <w:t>е</w:t>
      </w:r>
      <w:r w:rsidRPr="0017736F">
        <w:rPr>
          <w:sz w:val="28"/>
          <w:szCs w:val="28"/>
        </w:rPr>
        <w:t xml:space="preserve"> (фундаментальность образования, уровень профессиональных </w:t>
      </w:r>
      <w:r w:rsidR="00FD05B0">
        <w:rPr>
          <w:sz w:val="28"/>
          <w:szCs w:val="28"/>
        </w:rPr>
        <w:t>компетенций</w:t>
      </w:r>
      <w:r w:rsidRPr="0017736F">
        <w:rPr>
          <w:sz w:val="28"/>
          <w:szCs w:val="28"/>
        </w:rPr>
        <w:t>);</w:t>
      </w:r>
    </w:p>
    <w:p w:rsidR="00FE029A" w:rsidRPr="0017736F" w:rsidRDefault="00FE029A" w:rsidP="0017736F">
      <w:pPr>
        <w:ind w:firstLine="709"/>
        <w:jc w:val="both"/>
        <w:rPr>
          <w:sz w:val="28"/>
          <w:szCs w:val="28"/>
        </w:rPr>
      </w:pPr>
      <w:r w:rsidRPr="0017736F">
        <w:rPr>
          <w:sz w:val="28"/>
          <w:szCs w:val="28"/>
        </w:rPr>
        <w:t xml:space="preserve">- наличие опыта практической работы, повышающего уровень их профессиональных </w:t>
      </w:r>
      <w:r w:rsidR="00FD05B0">
        <w:rPr>
          <w:sz w:val="28"/>
          <w:szCs w:val="28"/>
        </w:rPr>
        <w:t>компетенций</w:t>
      </w:r>
      <w:r w:rsidRPr="0017736F">
        <w:rPr>
          <w:sz w:val="28"/>
          <w:szCs w:val="28"/>
        </w:rPr>
        <w:t>;</w:t>
      </w:r>
    </w:p>
    <w:p w:rsidR="00FE029A" w:rsidRPr="0017736F" w:rsidRDefault="00FE029A" w:rsidP="0017736F">
      <w:pPr>
        <w:ind w:firstLine="709"/>
        <w:jc w:val="both"/>
        <w:rPr>
          <w:sz w:val="28"/>
          <w:szCs w:val="28"/>
        </w:rPr>
      </w:pPr>
      <w:r w:rsidRPr="0017736F">
        <w:rPr>
          <w:sz w:val="28"/>
          <w:szCs w:val="28"/>
        </w:rPr>
        <w:t>-способность к восполнению и применению своих знаний, в том числе в смежных и других областях, что выражается в способности к самообразованию, в общей эрудиции, в разносторонности и широте знаний, в наличии дополнительной профессиональной подготовки.</w:t>
      </w:r>
    </w:p>
    <w:p w:rsidR="00FE029A" w:rsidRPr="0017736F" w:rsidRDefault="00FE029A" w:rsidP="0017736F">
      <w:pPr>
        <w:shd w:val="clear" w:color="auto" w:fill="FFFFFF" w:themeFill="background1"/>
        <w:ind w:firstLine="709"/>
        <w:jc w:val="both"/>
        <w:outlineLvl w:val="2"/>
        <w:rPr>
          <w:sz w:val="28"/>
          <w:szCs w:val="28"/>
        </w:rPr>
      </w:pPr>
      <w:r w:rsidRPr="0017736F">
        <w:rPr>
          <w:bCs/>
          <w:sz w:val="28"/>
          <w:szCs w:val="28"/>
        </w:rPr>
        <w:t>Практические рекомендации по оптимизации трудоустройства</w:t>
      </w:r>
      <w:r w:rsidR="00FD05B0">
        <w:rPr>
          <w:bCs/>
          <w:sz w:val="28"/>
          <w:szCs w:val="28"/>
        </w:rPr>
        <w:t>:</w:t>
      </w:r>
      <w:r w:rsidRPr="0017736F">
        <w:rPr>
          <w:bCs/>
          <w:sz w:val="28"/>
          <w:szCs w:val="28"/>
        </w:rPr>
        <w:t xml:space="preserve"> </w:t>
      </w:r>
    </w:p>
    <w:p w:rsidR="00FE029A" w:rsidRPr="0017736F" w:rsidRDefault="00FE029A" w:rsidP="0017736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7736F">
        <w:rPr>
          <w:sz w:val="28"/>
          <w:szCs w:val="28"/>
        </w:rPr>
        <w:t>-  введение в образовательный компонент цикла семинаров по технологии трудоустройства, по умению анализировать совре</w:t>
      </w:r>
      <w:r w:rsidRPr="0017736F">
        <w:rPr>
          <w:sz w:val="28"/>
          <w:szCs w:val="28"/>
        </w:rPr>
        <w:softHyphen/>
        <w:t>менный рынок труда;</w:t>
      </w:r>
    </w:p>
    <w:p w:rsidR="00FE029A" w:rsidRPr="0017736F" w:rsidRDefault="00FE029A" w:rsidP="0017736F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17736F">
        <w:rPr>
          <w:sz w:val="28"/>
          <w:szCs w:val="28"/>
        </w:rPr>
        <w:t>-  включение в образовательные программы учебных заведений сле</w:t>
      </w:r>
      <w:r w:rsidRPr="0017736F">
        <w:rPr>
          <w:sz w:val="28"/>
          <w:szCs w:val="28"/>
        </w:rPr>
        <w:softHyphen/>
        <w:t>дующих дисциплин: «Психология жизнеспособности и позитивной адап</w:t>
      </w:r>
      <w:r w:rsidRPr="0017736F">
        <w:rPr>
          <w:sz w:val="28"/>
          <w:szCs w:val="28"/>
        </w:rPr>
        <w:softHyphen/>
        <w:t>тации», «Психология карьеры», «Технологии поиска работы»</w:t>
      </w:r>
      <w:r w:rsidR="00FD05B0">
        <w:rPr>
          <w:sz w:val="28"/>
          <w:szCs w:val="28"/>
        </w:rPr>
        <w:t>;</w:t>
      </w:r>
    </w:p>
    <w:p w:rsidR="00FE029A" w:rsidRPr="00E42AC5" w:rsidRDefault="00FE029A" w:rsidP="0017736F">
      <w:pPr>
        <w:shd w:val="clear" w:color="auto" w:fill="FFFFFF" w:themeFill="background1"/>
        <w:ind w:firstLine="709"/>
        <w:jc w:val="both"/>
        <w:rPr>
          <w:color w:val="141414"/>
          <w:sz w:val="28"/>
          <w:szCs w:val="28"/>
        </w:rPr>
      </w:pPr>
      <w:r w:rsidRPr="0017736F">
        <w:rPr>
          <w:sz w:val="28"/>
          <w:szCs w:val="28"/>
        </w:rPr>
        <w:t>-  развитие практики заключения договоров между техникумом и предпри</w:t>
      </w:r>
      <w:r w:rsidRPr="0017736F">
        <w:rPr>
          <w:sz w:val="28"/>
          <w:szCs w:val="28"/>
        </w:rPr>
        <w:softHyphen/>
        <w:t xml:space="preserve">ятиями </w:t>
      </w:r>
      <w:proofErr w:type="gramStart"/>
      <w:r w:rsidRPr="0017736F">
        <w:rPr>
          <w:sz w:val="28"/>
          <w:szCs w:val="28"/>
        </w:rPr>
        <w:t>города</w:t>
      </w:r>
      <w:proofErr w:type="gramEnd"/>
      <w:r w:rsidRPr="0017736F">
        <w:rPr>
          <w:sz w:val="28"/>
          <w:szCs w:val="28"/>
        </w:rPr>
        <w:t xml:space="preserve"> но организации </w:t>
      </w:r>
      <w:r w:rsidRPr="00E42AC5">
        <w:rPr>
          <w:color w:val="141414"/>
          <w:sz w:val="28"/>
          <w:szCs w:val="28"/>
        </w:rPr>
        <w:t>стажировок  для преподавателей;</w:t>
      </w:r>
    </w:p>
    <w:p w:rsidR="00FE029A" w:rsidRDefault="00FE029A" w:rsidP="0017736F">
      <w:pPr>
        <w:shd w:val="clear" w:color="auto" w:fill="FFFFFF" w:themeFill="background1"/>
        <w:ind w:firstLine="709"/>
        <w:jc w:val="both"/>
        <w:rPr>
          <w:color w:val="141414"/>
          <w:sz w:val="28"/>
          <w:szCs w:val="28"/>
        </w:rPr>
      </w:pPr>
      <w:r w:rsidRPr="00E42AC5">
        <w:rPr>
          <w:color w:val="141414"/>
          <w:sz w:val="28"/>
          <w:szCs w:val="28"/>
        </w:rPr>
        <w:t>-  создание условий для студентов старших курсов, позволяю</w:t>
      </w:r>
      <w:r w:rsidR="00FD05B0">
        <w:rPr>
          <w:color w:val="141414"/>
          <w:sz w:val="28"/>
          <w:szCs w:val="28"/>
        </w:rPr>
        <w:t>щих им совмещать работу и учебу.</w:t>
      </w:r>
    </w:p>
    <w:p w:rsidR="00FD05B0" w:rsidRPr="00E42AC5" w:rsidRDefault="00FD05B0" w:rsidP="0017736F">
      <w:pPr>
        <w:shd w:val="clear" w:color="auto" w:fill="FFFFFF" w:themeFill="background1"/>
        <w:ind w:firstLine="709"/>
        <w:jc w:val="both"/>
        <w:rPr>
          <w:color w:val="141414"/>
          <w:sz w:val="28"/>
          <w:szCs w:val="28"/>
        </w:rPr>
      </w:pPr>
    </w:p>
    <w:p w:rsidR="00FE029A" w:rsidRPr="00FD05B0" w:rsidRDefault="00FD05B0" w:rsidP="00FD05B0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Карпова О.М</w:t>
      </w:r>
      <w:r w:rsidR="00E70515" w:rsidRPr="005211DF">
        <w:rPr>
          <w:i/>
          <w:sz w:val="28"/>
          <w:szCs w:val="28"/>
        </w:rPr>
        <w:t xml:space="preserve">., </w:t>
      </w:r>
      <w:r>
        <w:rPr>
          <w:i/>
          <w:sz w:val="28"/>
          <w:szCs w:val="28"/>
        </w:rPr>
        <w:t>преподаватель</w:t>
      </w:r>
    </w:p>
    <w:p w:rsidR="00F54BB2" w:rsidRDefault="00F54BB2" w:rsidP="00F54BB2">
      <w:pPr>
        <w:contextualSpacing/>
        <w:jc w:val="center"/>
        <w:rPr>
          <w:b/>
        </w:rPr>
      </w:pPr>
      <w:r w:rsidRPr="00FD05B0">
        <w:rPr>
          <w:b/>
        </w:rPr>
        <w:t>ИННОВАЦИОННЫЙ ПОТЕНЦИАЛ УЧРЕЖДЕНИЙ СПО</w:t>
      </w:r>
    </w:p>
    <w:p w:rsidR="00FD05B0" w:rsidRPr="00FD05B0" w:rsidRDefault="00FD05B0" w:rsidP="00F54BB2">
      <w:pPr>
        <w:contextualSpacing/>
        <w:jc w:val="center"/>
        <w:rPr>
          <w:b/>
        </w:rPr>
      </w:pP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  <w:r w:rsidRPr="00B50EE7">
        <w:rPr>
          <w:sz w:val="28"/>
          <w:szCs w:val="28"/>
        </w:rPr>
        <w:t xml:space="preserve">Сегодня инновационная деятельность в России — неотъемлемый компонент существования любого успешного образовательного учреждения. Стремительные условия развития жизни страны диктуют необходимость адаптации профессионального образования к потребностям общества. </w:t>
      </w: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  <w:r w:rsidRPr="00B50EE7">
        <w:rPr>
          <w:sz w:val="28"/>
          <w:szCs w:val="28"/>
        </w:rPr>
        <w:lastRenderedPageBreak/>
        <w:t xml:space="preserve">Под </w:t>
      </w:r>
      <w:r w:rsidRPr="00B50EE7">
        <w:rPr>
          <w:b/>
          <w:bCs/>
          <w:i/>
          <w:iCs/>
          <w:sz w:val="28"/>
          <w:szCs w:val="28"/>
        </w:rPr>
        <w:t xml:space="preserve">инновациями </w:t>
      </w:r>
      <w:r w:rsidRPr="00B50EE7">
        <w:rPr>
          <w:sz w:val="28"/>
          <w:szCs w:val="28"/>
        </w:rPr>
        <w:t xml:space="preserve">в образовании понимается процесс совершенствования педагогических технологий, совокупности методов, приемов и средств обучения. В настоящее время инновационная педагогическая деятельность является одним из существенных компонентов образовательной деятельности любого учебного заведения, в том числе и специально профессионального. И это неслучайно. Именно инновационная деятельность не только создает основу для создания конкурентоспособности того или иного учреждения на рынке образовательных услуг, но и определяет направления профессионального роста педагога, его творческого поиска, реально способствует личностному росту воспитанников. </w:t>
      </w: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  <w:r w:rsidRPr="00B50EE7">
        <w:rPr>
          <w:sz w:val="28"/>
          <w:szCs w:val="28"/>
        </w:rPr>
        <w:t xml:space="preserve">Поэтому инновационная деятельность неразрывно связана с научно-методической деятельностью педагогов и учебно-исследовательской воспитанников. </w:t>
      </w:r>
    </w:p>
    <w:p w:rsidR="00F54BB2" w:rsidRPr="00B50EE7" w:rsidRDefault="00F54BB2" w:rsidP="00F54BB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B50EE7">
        <w:rPr>
          <w:bCs/>
          <w:sz w:val="28"/>
          <w:szCs w:val="28"/>
        </w:rPr>
        <w:t>Алатырский</w:t>
      </w:r>
      <w:proofErr w:type="spellEnd"/>
      <w:r w:rsidRPr="00B50EE7">
        <w:rPr>
          <w:bCs/>
          <w:sz w:val="28"/>
          <w:szCs w:val="28"/>
        </w:rPr>
        <w:t xml:space="preserve"> сельскохозяйственный техникум  по праву можно назвать инновационной площадкой.</w:t>
      </w:r>
      <w:r>
        <w:rPr>
          <w:sz w:val="28"/>
          <w:szCs w:val="28"/>
        </w:rPr>
        <w:t xml:space="preserve"> </w:t>
      </w:r>
      <w:r w:rsidRPr="00B50EE7">
        <w:rPr>
          <w:sz w:val="28"/>
          <w:szCs w:val="28"/>
        </w:rPr>
        <w:t xml:space="preserve">В техникуме работает </w:t>
      </w:r>
      <w:r w:rsidRPr="00B50EE7">
        <w:rPr>
          <w:i/>
          <w:iCs/>
          <w:sz w:val="28"/>
          <w:szCs w:val="28"/>
        </w:rPr>
        <w:t>Школа педагогического мастерства</w:t>
      </w:r>
      <w:r w:rsidRPr="00B50EE7">
        <w:rPr>
          <w:sz w:val="28"/>
          <w:szCs w:val="28"/>
        </w:rPr>
        <w:t>, ставящая своей целью повышение педагогической квалификации педагогов, совершенствование методики проведения различных видов занятий и их учебно-методического и материально- технического обеспечения, оказание помощи в овладении педагогической техникой и педагогическими технологиями.</w:t>
      </w: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  <w:r w:rsidRPr="00B50EE7">
        <w:rPr>
          <w:sz w:val="28"/>
          <w:szCs w:val="28"/>
        </w:rPr>
        <w:t xml:space="preserve">В  учреждении используются различные формы и методы проведения учебных занятий с учетом специфики преподаваемых дисциплин, профессиональных модулей и современных требований к уровню среднего профессионального образования. Преподаватели </w:t>
      </w:r>
      <w:r w:rsidR="00FD05B0">
        <w:rPr>
          <w:sz w:val="28"/>
          <w:szCs w:val="28"/>
        </w:rPr>
        <w:t xml:space="preserve">ушли </w:t>
      </w:r>
      <w:r w:rsidRPr="00B50EE7">
        <w:rPr>
          <w:sz w:val="28"/>
          <w:szCs w:val="28"/>
        </w:rPr>
        <w:t xml:space="preserve">от традиционных форм проведения </w:t>
      </w:r>
      <w:proofErr w:type="gramStart"/>
      <w:r w:rsidRPr="00B50EE7">
        <w:rPr>
          <w:sz w:val="28"/>
          <w:szCs w:val="28"/>
        </w:rPr>
        <w:t>занятий</w:t>
      </w:r>
      <w:proofErr w:type="gramEnd"/>
      <w:r w:rsidRPr="00B50EE7">
        <w:rPr>
          <w:sz w:val="28"/>
          <w:szCs w:val="28"/>
        </w:rPr>
        <w:t xml:space="preserve"> и используют </w:t>
      </w:r>
      <w:r w:rsidRPr="00B50EE7">
        <w:rPr>
          <w:i/>
          <w:iCs/>
          <w:sz w:val="28"/>
          <w:szCs w:val="28"/>
        </w:rPr>
        <w:t>инновационные методы и технологии</w:t>
      </w:r>
      <w:r w:rsidRPr="00B50EE7">
        <w:rPr>
          <w:sz w:val="28"/>
          <w:szCs w:val="28"/>
        </w:rPr>
        <w:t xml:space="preserve">: информационно – коммуникационные технологии, метод проектов, кейс – метод, деловые игры, конференции, интегрированные уроки. </w:t>
      </w: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  <w:r w:rsidRPr="00B50EE7">
        <w:rPr>
          <w:sz w:val="28"/>
          <w:szCs w:val="28"/>
        </w:rPr>
        <w:t xml:space="preserve">Большое внимание уделяется проблемному обучению и модульному обучению, </w:t>
      </w:r>
      <w:proofErr w:type="gramStart"/>
      <w:r w:rsidRPr="00B50EE7">
        <w:rPr>
          <w:sz w:val="28"/>
          <w:szCs w:val="28"/>
        </w:rPr>
        <w:t>которые</w:t>
      </w:r>
      <w:proofErr w:type="gramEnd"/>
      <w:r w:rsidRPr="00B50EE7">
        <w:rPr>
          <w:sz w:val="28"/>
          <w:szCs w:val="28"/>
        </w:rPr>
        <w:t xml:space="preserve"> способствуют формированию общих и профессиональных компетенций студентов. </w:t>
      </w: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  <w:r w:rsidRPr="00B50EE7">
        <w:rPr>
          <w:sz w:val="28"/>
          <w:szCs w:val="28"/>
        </w:rPr>
        <w:t xml:space="preserve">Учебно-воспитательный процесс в </w:t>
      </w:r>
      <w:proofErr w:type="spellStart"/>
      <w:r w:rsidRPr="00B50EE7">
        <w:rPr>
          <w:sz w:val="28"/>
          <w:szCs w:val="28"/>
        </w:rPr>
        <w:t>Алатырском</w:t>
      </w:r>
      <w:proofErr w:type="spellEnd"/>
      <w:r w:rsidRPr="00B50EE7">
        <w:rPr>
          <w:sz w:val="28"/>
          <w:szCs w:val="28"/>
        </w:rPr>
        <w:t xml:space="preserve"> сельскохозяйственном техникуме Минобразования Чувашии невозможно представить без использования ИКТ. В техникуме наблюдается позитивная динамика использования педагогами инновационных образовательн</w:t>
      </w:r>
      <w:r>
        <w:rPr>
          <w:sz w:val="28"/>
          <w:szCs w:val="28"/>
        </w:rPr>
        <w:t>ых технологий, в том числе ИКТ.</w:t>
      </w: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  <w:r w:rsidRPr="00B50EE7">
        <w:rPr>
          <w:sz w:val="28"/>
          <w:szCs w:val="28"/>
        </w:rPr>
        <w:t xml:space="preserve">Таким образом, современный педагог среднего специального учебного заведения должен быть не только компетентным в преподавании своего предмета, но и обладать знаниями новейших педагогических методик и технологий, умением их применять на своих занятиях. </w:t>
      </w:r>
    </w:p>
    <w:p w:rsidR="00F54BB2" w:rsidRPr="00B50EE7" w:rsidRDefault="00F54BB2" w:rsidP="00F54BB2">
      <w:pPr>
        <w:ind w:firstLine="567"/>
        <w:contextualSpacing/>
        <w:jc w:val="both"/>
        <w:rPr>
          <w:sz w:val="28"/>
          <w:szCs w:val="28"/>
        </w:rPr>
      </w:pPr>
    </w:p>
    <w:p w:rsidR="00FD05B0" w:rsidRDefault="00FD05B0" w:rsidP="00E7051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D05B0" w:rsidRDefault="00FD05B0" w:rsidP="00E7051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D05B0" w:rsidRDefault="00FD05B0" w:rsidP="00E70515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E70515" w:rsidRPr="005211DF" w:rsidRDefault="00FD05B0" w:rsidP="00E70515">
      <w:pPr>
        <w:autoSpaceDE w:val="0"/>
        <w:autoSpaceDN w:val="0"/>
        <w:adjustRightInd w:val="0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Михайлова А.Я.</w:t>
      </w:r>
      <w:r w:rsidR="00E70515" w:rsidRPr="005211DF">
        <w:rPr>
          <w:i/>
          <w:sz w:val="28"/>
          <w:szCs w:val="28"/>
        </w:rPr>
        <w:t xml:space="preserve">., </w:t>
      </w:r>
      <w:proofErr w:type="spellStart"/>
      <w:r>
        <w:rPr>
          <w:i/>
          <w:sz w:val="28"/>
          <w:szCs w:val="28"/>
        </w:rPr>
        <w:t>преподавтель</w:t>
      </w:r>
      <w:proofErr w:type="spellEnd"/>
    </w:p>
    <w:p w:rsidR="00E70515" w:rsidRDefault="00E70515" w:rsidP="00E70515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</w:t>
      </w:r>
      <w:r w:rsidRPr="009777B3">
        <w:rPr>
          <w:b/>
          <w:color w:val="000000"/>
          <w:sz w:val="28"/>
          <w:szCs w:val="28"/>
          <w:shd w:val="clear" w:color="auto" w:fill="FFFFFF"/>
        </w:rPr>
        <w:t>ачеств</w:t>
      </w:r>
      <w:r>
        <w:rPr>
          <w:b/>
          <w:color w:val="000000"/>
          <w:sz w:val="28"/>
          <w:szCs w:val="28"/>
          <w:shd w:val="clear" w:color="auto" w:fill="FFFFFF"/>
        </w:rPr>
        <w:t>о</w:t>
      </w:r>
      <w:r w:rsidRPr="009777B3">
        <w:rPr>
          <w:b/>
          <w:color w:val="000000"/>
          <w:sz w:val="28"/>
          <w:szCs w:val="28"/>
          <w:shd w:val="clear" w:color="auto" w:fill="FFFFFF"/>
        </w:rPr>
        <w:t xml:space="preserve"> подготовки выпускников системы среднего профессионального образования</w:t>
      </w:r>
    </w:p>
    <w:p w:rsidR="00FD05B0" w:rsidRPr="009777B3" w:rsidRDefault="00FD05B0" w:rsidP="00E70515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70515" w:rsidRDefault="00E70515" w:rsidP="00E7051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0FC1">
        <w:rPr>
          <w:color w:val="000000"/>
          <w:sz w:val="28"/>
          <w:szCs w:val="28"/>
          <w:shd w:val="clear" w:color="auto" w:fill="FFFFFF"/>
        </w:rPr>
        <w:t>Для получения действительно качественно подготовленных кадров необходимо наличие соответствующих требований (целей, стандартов и норм) и ресурсов для их реализации (</w:t>
      </w:r>
      <w:hyperlink r:id="rId6" w:tooltip="Образовательные программы" w:history="1">
        <w:r w:rsidRPr="00FD05B0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образовательные программы</w:t>
        </w:r>
      </w:hyperlink>
      <w:r w:rsidRPr="00FD05B0">
        <w:rPr>
          <w:sz w:val="28"/>
          <w:szCs w:val="28"/>
          <w:shd w:val="clear" w:color="auto" w:fill="FFFFFF"/>
        </w:rPr>
        <w:t>,</w:t>
      </w:r>
      <w:r w:rsidRPr="00920FC1">
        <w:rPr>
          <w:color w:val="000000"/>
          <w:sz w:val="28"/>
          <w:szCs w:val="28"/>
          <w:shd w:val="clear" w:color="auto" w:fill="FFFFFF"/>
        </w:rPr>
        <w:t xml:space="preserve"> кадровый потенциал, контингент абитуриентов, материально-техническое обеспечение, достаточное финансирование и т. д.). При наличии этих условий обеспечения качества подготовки кадров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920FC1">
        <w:rPr>
          <w:color w:val="000000"/>
          <w:sz w:val="28"/>
          <w:szCs w:val="28"/>
          <w:shd w:val="clear" w:color="auto" w:fill="FFFFFF"/>
        </w:rPr>
        <w:t xml:space="preserve"> важную роль приобретает качество образовательных процессов, непосредственно реализующих подготовку кадров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70515" w:rsidRDefault="00E70515" w:rsidP="00E7051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532EC1">
        <w:rPr>
          <w:sz w:val="28"/>
          <w:szCs w:val="28"/>
          <w:shd w:val="clear" w:color="auto" w:fill="FFFFFF"/>
        </w:rPr>
        <w:t xml:space="preserve">Если говорить о кадровом составе, </w:t>
      </w:r>
      <w:r>
        <w:rPr>
          <w:sz w:val="28"/>
          <w:szCs w:val="28"/>
          <w:shd w:val="clear" w:color="auto" w:fill="FFFFFF"/>
        </w:rPr>
        <w:t xml:space="preserve">то </w:t>
      </w:r>
      <w:proofErr w:type="spellStart"/>
      <w:r w:rsidRPr="00532EC1">
        <w:rPr>
          <w:sz w:val="28"/>
          <w:szCs w:val="28"/>
          <w:shd w:val="clear" w:color="auto" w:fill="FFFFFF"/>
        </w:rPr>
        <w:t>Алатырский</w:t>
      </w:r>
      <w:proofErr w:type="spellEnd"/>
      <w:r w:rsidRPr="00532EC1">
        <w:rPr>
          <w:sz w:val="28"/>
          <w:szCs w:val="28"/>
          <w:shd w:val="clear" w:color="auto" w:fill="FFFFFF"/>
        </w:rPr>
        <w:t xml:space="preserve"> сельскохозяйственный техникум имеет достаточно высококвалифицированный </w:t>
      </w:r>
      <w:r>
        <w:rPr>
          <w:sz w:val="28"/>
          <w:szCs w:val="28"/>
          <w:shd w:val="clear" w:color="auto" w:fill="FFFFFF"/>
        </w:rPr>
        <w:t xml:space="preserve">педагогический </w:t>
      </w:r>
      <w:r w:rsidRPr="00532EC1">
        <w:rPr>
          <w:sz w:val="28"/>
          <w:szCs w:val="28"/>
          <w:shd w:val="clear" w:color="auto" w:fill="FFFFFF"/>
        </w:rPr>
        <w:t>состав:   1</w:t>
      </w:r>
      <w:r w:rsidRPr="00442AAB">
        <w:rPr>
          <w:color w:val="000000"/>
          <w:sz w:val="28"/>
          <w:szCs w:val="28"/>
          <w:shd w:val="clear" w:color="auto" w:fill="FFFFFF"/>
        </w:rPr>
        <w:t xml:space="preserve"> человек является Почетным работником общего образования РФ, 4 человека - Почетным работником НПО РФ, 2 человека - Почетным работником СПО РФ, 1 человек является Заслуженным работником образования Чувашской Республики, 1 человек является Заслуженным учителем Чувашской Республики, 3 человека являются Заслуженными работниками образования </w:t>
      </w:r>
      <w:proofErr w:type="spellStart"/>
      <w:r w:rsidRPr="00442AAB">
        <w:rPr>
          <w:color w:val="000000"/>
          <w:sz w:val="28"/>
          <w:szCs w:val="28"/>
          <w:shd w:val="clear" w:color="auto" w:fill="FFFFFF"/>
        </w:rPr>
        <w:t>Алатырского</w:t>
      </w:r>
      <w:proofErr w:type="spellEnd"/>
      <w:r w:rsidRPr="00442AAB">
        <w:rPr>
          <w:color w:val="000000"/>
          <w:sz w:val="28"/>
          <w:szCs w:val="28"/>
          <w:shd w:val="clear" w:color="auto" w:fill="FFFFFF"/>
        </w:rPr>
        <w:t xml:space="preserve"> района, 4 </w:t>
      </w:r>
      <w:r>
        <w:rPr>
          <w:color w:val="000000"/>
          <w:sz w:val="28"/>
          <w:szCs w:val="28"/>
          <w:shd w:val="clear" w:color="auto" w:fill="FFFFFF"/>
        </w:rPr>
        <w:t>педагога</w:t>
      </w:r>
      <w:r w:rsidRPr="00442AAB">
        <w:rPr>
          <w:color w:val="000000"/>
          <w:sz w:val="28"/>
          <w:szCs w:val="28"/>
          <w:shd w:val="clear" w:color="auto" w:fill="FFFFFF"/>
        </w:rPr>
        <w:t xml:space="preserve"> имеют</w:t>
      </w:r>
      <w:proofErr w:type="gramEnd"/>
      <w:r w:rsidRPr="00442AA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ученую степень.</w:t>
      </w:r>
    </w:p>
    <w:p w:rsidR="00E70515" w:rsidRDefault="00E70515" w:rsidP="00E7051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15AAD">
        <w:rPr>
          <w:color w:val="000000"/>
          <w:sz w:val="28"/>
          <w:szCs w:val="28"/>
          <w:shd w:val="clear" w:color="auto" w:fill="FFFFFF"/>
        </w:rPr>
        <w:t xml:space="preserve">Материально-техническая база профессионального образования, наличие соответствующих условий для организации учебного и воспитательного процессов, доступность современного учебно-производственного и учебно-лабораторного оборудования имеют первостепенное значение для формирования профессиональных компетенций выпускников, востребованных работодателем. </w:t>
      </w:r>
    </w:p>
    <w:p w:rsidR="00E70515" w:rsidRPr="00815AAD" w:rsidRDefault="00E70515" w:rsidP="00E70515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74DA8">
        <w:rPr>
          <w:color w:val="000000"/>
          <w:sz w:val="28"/>
          <w:szCs w:val="28"/>
          <w:shd w:val="clear" w:color="auto" w:fill="FFFFFF"/>
        </w:rPr>
        <w:t xml:space="preserve">Материально- техническая база </w:t>
      </w:r>
      <w:proofErr w:type="spellStart"/>
      <w:r w:rsidRPr="00E74DA8">
        <w:rPr>
          <w:color w:val="000000"/>
          <w:sz w:val="28"/>
          <w:szCs w:val="28"/>
          <w:shd w:val="clear" w:color="auto" w:fill="FFFFFF"/>
        </w:rPr>
        <w:t>Алатырского</w:t>
      </w:r>
      <w:proofErr w:type="spellEnd"/>
      <w:r w:rsidRPr="00E74DA8">
        <w:rPr>
          <w:color w:val="000000"/>
          <w:sz w:val="28"/>
          <w:szCs w:val="28"/>
          <w:shd w:val="clear" w:color="auto" w:fill="FFFFFF"/>
        </w:rPr>
        <w:t xml:space="preserve"> сельскохозяйственного техникума включает в себя три учебных корпуса</w:t>
      </w:r>
      <w:r>
        <w:rPr>
          <w:color w:val="000000"/>
          <w:sz w:val="28"/>
          <w:szCs w:val="28"/>
          <w:shd w:val="clear" w:color="auto" w:fill="FFFFFF"/>
        </w:rPr>
        <w:t>. В техникуме 10 компьютерных классов, 14 лабораторий, мастерские, автомобильный гараж, учебный полигон. Оснащенность учебных кабинетов и лабораторий в целом соответствует современному техническому уровню, требованиям ФГОС СПО.</w:t>
      </w:r>
    </w:p>
    <w:p w:rsidR="00E70515" w:rsidRPr="00424EA7" w:rsidRDefault="00E70515" w:rsidP="00E70515">
      <w:pPr>
        <w:ind w:firstLine="708"/>
        <w:jc w:val="both"/>
        <w:rPr>
          <w:sz w:val="28"/>
          <w:szCs w:val="28"/>
          <w:shd w:val="clear" w:color="auto" w:fill="FFFFFF"/>
        </w:rPr>
      </w:pPr>
      <w:r w:rsidRPr="00920FC1">
        <w:rPr>
          <w:color w:val="000000"/>
          <w:sz w:val="28"/>
          <w:szCs w:val="28"/>
          <w:shd w:val="clear" w:color="auto" w:fill="FFFFFF"/>
        </w:rPr>
        <w:t xml:space="preserve">Завершающим элементом качества подготовки кадров являются непосредственно результаты деятельности </w:t>
      </w:r>
      <w:r>
        <w:rPr>
          <w:color w:val="000000"/>
          <w:sz w:val="28"/>
          <w:szCs w:val="28"/>
          <w:shd w:val="clear" w:color="auto" w:fill="FFFFFF"/>
        </w:rPr>
        <w:t>учреждений среднего профессионального образования</w:t>
      </w:r>
      <w:r w:rsidRPr="00920FC1">
        <w:rPr>
          <w:color w:val="000000"/>
          <w:sz w:val="28"/>
          <w:szCs w:val="28"/>
          <w:shd w:val="clear" w:color="auto" w:fill="FFFFFF"/>
        </w:rPr>
        <w:t xml:space="preserve"> (текущие и итоговые результаты обучения студентов, данные карьерного роста выпускников), а также востребованность выпускников на рынке труда. </w:t>
      </w:r>
      <w:r w:rsidRPr="00550DBF">
        <w:rPr>
          <w:color w:val="000000"/>
          <w:sz w:val="28"/>
          <w:szCs w:val="28"/>
          <w:shd w:val="clear" w:color="auto" w:fill="FFFFFF"/>
        </w:rPr>
        <w:t>В целом необходимо отметить относительно высокий уровень занятости</w:t>
      </w:r>
      <w:r>
        <w:rPr>
          <w:color w:val="000000"/>
          <w:sz w:val="28"/>
          <w:szCs w:val="28"/>
          <w:shd w:val="clear" w:color="auto" w:fill="FFFFFF"/>
        </w:rPr>
        <w:t xml:space="preserve"> выпускников нашего техникума.</w:t>
      </w:r>
    </w:p>
    <w:p w:rsidR="00E70515" w:rsidRDefault="00E70515" w:rsidP="00E70515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B12FB">
        <w:rPr>
          <w:sz w:val="28"/>
          <w:szCs w:val="28"/>
        </w:rPr>
        <w:t>Однако работать над содержанием изолированно, только в системе  среднего профессионального образования было бы ошибочно. Необходимо менять и обновлять содержание образования по всему циклу: школа – техникум – вуз.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настоящее время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Алатырский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сельскохозяйственный техникум тесно сотрудничает с вузами республики, организациями </w:t>
      </w:r>
      <w:r w:rsidRPr="007C01AB">
        <w:rPr>
          <w:sz w:val="28"/>
          <w:szCs w:val="28"/>
          <w:shd w:val="clear" w:color="auto" w:fill="FFFFFF"/>
        </w:rPr>
        <w:t xml:space="preserve">среднего </w:t>
      </w:r>
      <w:r w:rsidRPr="007C01AB">
        <w:rPr>
          <w:sz w:val="28"/>
          <w:szCs w:val="28"/>
          <w:shd w:val="clear" w:color="auto" w:fill="FFFFFF"/>
        </w:rPr>
        <w:lastRenderedPageBreak/>
        <w:t>профессионального образования</w:t>
      </w:r>
      <w:r>
        <w:rPr>
          <w:color w:val="000000"/>
          <w:sz w:val="28"/>
          <w:szCs w:val="28"/>
          <w:shd w:val="clear" w:color="auto" w:fill="FFFFFF"/>
        </w:rPr>
        <w:t xml:space="preserve"> и школами города и республики. Преподаватели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Алатырского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филиала ЧГУ работают внешними совместителями, являются членами Экспертного Совета техникума, принимают участие в студенческих научно-практических конференциях. Также,  в ежегодных студенческих научно-практических конференциях,  принимают участие студенты и преподаватели образовательных организаций </w:t>
      </w:r>
      <w:r w:rsidRPr="00AD08C6">
        <w:rPr>
          <w:sz w:val="28"/>
          <w:szCs w:val="28"/>
          <w:shd w:val="clear" w:color="auto" w:fill="FFFFFF"/>
        </w:rPr>
        <w:t>среднего профессионального образования,</w:t>
      </w:r>
      <w:r>
        <w:rPr>
          <w:color w:val="000000"/>
          <w:sz w:val="28"/>
          <w:szCs w:val="28"/>
          <w:shd w:val="clear" w:color="auto" w:fill="FFFFFF"/>
        </w:rPr>
        <w:t xml:space="preserve"> такие как, например,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Цивильский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аграрно-технологический техникум,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Вурнарский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сельскохозяйственный техникум.  Со школами года № 2, 6, 7, 9 заключены договора по программе «Профильные инженерные классы». В рамках этой программы разработаны программы учебных курсов: «Техническая эксплуатация автомобилей и основы безопасности дорожного движения», «Основы инженерной графики», «Основы компьютерной графики».</w:t>
      </w:r>
    </w:p>
    <w:p w:rsidR="00E70515" w:rsidRPr="007D1BC7" w:rsidRDefault="00E70515" w:rsidP="00E705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D1BC7">
        <w:rPr>
          <w:sz w:val="28"/>
          <w:szCs w:val="28"/>
        </w:rPr>
        <w:t xml:space="preserve">есное взаимодействие </w:t>
      </w:r>
      <w:r>
        <w:rPr>
          <w:sz w:val="28"/>
          <w:szCs w:val="28"/>
        </w:rPr>
        <w:t>техникума</w:t>
      </w:r>
      <w:r w:rsidRPr="007D1BC7">
        <w:rPr>
          <w:sz w:val="28"/>
          <w:szCs w:val="28"/>
        </w:rPr>
        <w:t xml:space="preserve"> с работодателями, которое происходит не от случая к случаю, а носит постоянный, системный характер – и, в идеале, становится партнерским, является важнейшей предпосылкой повышения качества деятельности </w:t>
      </w:r>
      <w:r>
        <w:rPr>
          <w:sz w:val="28"/>
          <w:szCs w:val="28"/>
        </w:rPr>
        <w:t>техникума</w:t>
      </w:r>
      <w:r w:rsidRPr="007D1BC7">
        <w:rPr>
          <w:sz w:val="28"/>
          <w:szCs w:val="28"/>
        </w:rPr>
        <w:t>.</w:t>
      </w:r>
    </w:p>
    <w:p w:rsidR="00F54BB2" w:rsidRPr="00B50EE7" w:rsidRDefault="00F54BB2" w:rsidP="00F54BB2">
      <w:pPr>
        <w:ind w:firstLine="567"/>
        <w:rPr>
          <w:sz w:val="28"/>
          <w:szCs w:val="28"/>
        </w:rPr>
      </w:pPr>
      <w:bookmarkStart w:id="0" w:name="_GoBack"/>
      <w:bookmarkEnd w:id="0"/>
    </w:p>
    <w:p w:rsidR="00F54BB2" w:rsidRPr="00B50EE7" w:rsidRDefault="00F54BB2" w:rsidP="00F54BB2">
      <w:pPr>
        <w:ind w:firstLine="567"/>
        <w:rPr>
          <w:sz w:val="28"/>
          <w:szCs w:val="28"/>
        </w:rPr>
      </w:pPr>
    </w:p>
    <w:p w:rsidR="00F54BB2" w:rsidRPr="00B50EE7" w:rsidRDefault="00F54BB2" w:rsidP="00F54BB2">
      <w:pPr>
        <w:ind w:firstLine="567"/>
        <w:rPr>
          <w:sz w:val="28"/>
          <w:szCs w:val="28"/>
        </w:rPr>
      </w:pPr>
    </w:p>
    <w:p w:rsidR="00DA48C7" w:rsidRDefault="00DA48C7"/>
    <w:sectPr w:rsidR="00DA48C7" w:rsidSect="00234FB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BC" w:rsidRDefault="00C9434D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05B0">
      <w:rPr>
        <w:noProof/>
      </w:rPr>
      <w:t>5</w:t>
    </w:r>
    <w:r>
      <w:fldChar w:fldCharType="end"/>
    </w:r>
  </w:p>
  <w:p w:rsidR="00234FBC" w:rsidRDefault="00C943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C65"/>
    <w:multiLevelType w:val="hybridMultilevel"/>
    <w:tmpl w:val="85AE0B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6A149CB"/>
    <w:multiLevelType w:val="hybridMultilevel"/>
    <w:tmpl w:val="184C5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DB"/>
    <w:rsid w:val="0017736F"/>
    <w:rsid w:val="002C12DB"/>
    <w:rsid w:val="009B045C"/>
    <w:rsid w:val="00DA48C7"/>
    <w:rsid w:val="00E70515"/>
    <w:rsid w:val="00F54BB2"/>
    <w:rsid w:val="00F633C6"/>
    <w:rsid w:val="00FD05B0"/>
    <w:rsid w:val="00F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45C"/>
  </w:style>
  <w:style w:type="paragraph" w:styleId="a3">
    <w:name w:val="Normal (Web)"/>
    <w:basedOn w:val="a"/>
    <w:rsid w:val="009B045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9B04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B0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9B04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B0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633C6"/>
    <w:pPr>
      <w:spacing w:before="100" w:beforeAutospacing="1" w:after="100" w:afterAutospacing="1"/>
    </w:pPr>
  </w:style>
  <w:style w:type="character" w:customStyle="1" w:styleId="c1">
    <w:name w:val="c1"/>
    <w:basedOn w:val="a0"/>
    <w:rsid w:val="00F633C6"/>
  </w:style>
  <w:style w:type="paragraph" w:customStyle="1" w:styleId="c10">
    <w:name w:val="c10"/>
    <w:basedOn w:val="a"/>
    <w:rsid w:val="00F633C6"/>
    <w:pPr>
      <w:spacing w:before="100" w:beforeAutospacing="1" w:after="100" w:afterAutospacing="1"/>
    </w:pPr>
  </w:style>
  <w:style w:type="character" w:customStyle="1" w:styleId="c3">
    <w:name w:val="c3"/>
    <w:basedOn w:val="a0"/>
    <w:rsid w:val="00F633C6"/>
  </w:style>
  <w:style w:type="paragraph" w:customStyle="1" w:styleId="c0">
    <w:name w:val="c0"/>
    <w:basedOn w:val="a"/>
    <w:rsid w:val="00F633C6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E705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045C"/>
  </w:style>
  <w:style w:type="paragraph" w:styleId="a3">
    <w:name w:val="Normal (Web)"/>
    <w:basedOn w:val="a"/>
    <w:rsid w:val="009B045C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nhideWhenUsed/>
    <w:rsid w:val="009B04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B0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9B04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B0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633C6"/>
    <w:pPr>
      <w:spacing w:before="100" w:beforeAutospacing="1" w:after="100" w:afterAutospacing="1"/>
    </w:pPr>
  </w:style>
  <w:style w:type="character" w:customStyle="1" w:styleId="c1">
    <w:name w:val="c1"/>
    <w:basedOn w:val="a0"/>
    <w:rsid w:val="00F633C6"/>
  </w:style>
  <w:style w:type="paragraph" w:customStyle="1" w:styleId="c10">
    <w:name w:val="c10"/>
    <w:basedOn w:val="a"/>
    <w:rsid w:val="00F633C6"/>
    <w:pPr>
      <w:spacing w:before="100" w:beforeAutospacing="1" w:after="100" w:afterAutospacing="1"/>
    </w:pPr>
  </w:style>
  <w:style w:type="character" w:customStyle="1" w:styleId="c3">
    <w:name w:val="c3"/>
    <w:basedOn w:val="a0"/>
    <w:rsid w:val="00F633C6"/>
  </w:style>
  <w:style w:type="paragraph" w:customStyle="1" w:styleId="c0">
    <w:name w:val="c0"/>
    <w:basedOn w:val="a"/>
    <w:rsid w:val="00F633C6"/>
    <w:pPr>
      <w:spacing w:before="100" w:beforeAutospacing="1" w:after="100" w:afterAutospacing="1"/>
    </w:pPr>
  </w:style>
  <w:style w:type="character" w:styleId="a6">
    <w:name w:val="Hyperlink"/>
    <w:uiPriority w:val="99"/>
    <w:semiHidden/>
    <w:unhideWhenUsed/>
    <w:rsid w:val="00E70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obrazovatelmznie_program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7</cp:revision>
  <dcterms:created xsi:type="dcterms:W3CDTF">2014-10-06T07:14:00Z</dcterms:created>
  <dcterms:modified xsi:type="dcterms:W3CDTF">2014-10-06T07:37:00Z</dcterms:modified>
</cp:coreProperties>
</file>